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41F8" w14:textId="77777777" w:rsidR="00A97366" w:rsidRDefault="00A97366" w:rsidP="00A97366">
      <w:r>
        <w:t>CLUB COPY</w:t>
      </w:r>
    </w:p>
    <w:p w14:paraId="0F33C367" w14:textId="77777777" w:rsidR="00A97366" w:rsidRDefault="00A97366" w:rsidP="00A97366"/>
    <w:p w14:paraId="4FDC0701" w14:textId="77777777" w:rsidR="00A97366" w:rsidRDefault="00A97366" w:rsidP="00A97366"/>
    <w:p w14:paraId="4705A13B" w14:textId="77777777" w:rsidR="00A97366" w:rsidRPr="00A97366" w:rsidRDefault="00A97366" w:rsidP="00A97366">
      <w:pPr>
        <w:rPr>
          <w:b/>
          <w:bCs/>
        </w:rPr>
      </w:pPr>
      <w:r w:rsidRPr="00A97366">
        <w:rPr>
          <w:b/>
          <w:bCs/>
        </w:rPr>
        <w:t>FOUNDATION COPY</w:t>
      </w:r>
    </w:p>
    <w:p w14:paraId="3E07358B" w14:textId="77777777" w:rsidR="00A97366" w:rsidRPr="008C2710" w:rsidRDefault="00A97366" w:rsidP="00A97366">
      <w:pPr>
        <w:rPr>
          <w:b/>
          <w:bCs/>
        </w:rPr>
      </w:pPr>
      <w:r w:rsidRPr="008C2710">
        <w:rPr>
          <w:b/>
          <w:bCs/>
        </w:rPr>
        <w:t>An exciting opportunity has arisen to join the Huddersfield Town Foundation’s staff as a Project Worker!</w:t>
      </w:r>
    </w:p>
    <w:p w14:paraId="359DD88F" w14:textId="77777777" w:rsidR="00A97366" w:rsidRDefault="00A97366" w:rsidP="00A97366">
      <w:r>
        <w:t>The Official Charity of Huddersfield Town is looking for a motivated individual to assist with delivery across several of the Foundation’s programmes.</w:t>
      </w:r>
    </w:p>
    <w:p w14:paraId="23EA8642" w14:textId="77777777" w:rsidR="003A0243" w:rsidRDefault="003A0243" w:rsidP="003A0243">
      <w:r>
        <w:t>An applicant must have experience in delivering sports sessions and support interventions with people of all ages and with different levels of ability.</w:t>
      </w:r>
    </w:p>
    <w:p w14:paraId="0389AF3C" w14:textId="77777777" w:rsidR="00A97366" w:rsidRDefault="00A97366" w:rsidP="00A97366">
      <w:r>
        <w:t>Whether you are assisting on Premier League Kicks or helping to run one of our Walking Football sessions, a successful candidate will be able to showcase a diverse range of delivery to help express their capabilities whilst maximising the enjoyment and needs of participants.</w:t>
      </w:r>
    </w:p>
    <w:p w14:paraId="2680DAA4" w14:textId="77777777" w:rsidR="00A97366" w:rsidRPr="00A97366" w:rsidRDefault="00A97366" w:rsidP="00A97366">
      <w:pPr>
        <w:rPr>
          <w:b/>
          <w:bCs/>
        </w:rPr>
      </w:pPr>
      <w:r w:rsidRPr="00A97366">
        <w:rPr>
          <w:b/>
          <w:bCs/>
        </w:rPr>
        <w:t>£20,500 to £23,000 per annum</w:t>
      </w:r>
    </w:p>
    <w:p w14:paraId="38508DBC" w14:textId="77777777" w:rsidR="00A97366" w:rsidRPr="00A97366" w:rsidRDefault="00A97366" w:rsidP="00A97366">
      <w:pPr>
        <w:rPr>
          <w:b/>
          <w:bCs/>
        </w:rPr>
      </w:pPr>
      <w:r w:rsidRPr="00A97366">
        <w:rPr>
          <w:b/>
          <w:bCs/>
        </w:rPr>
        <w:t>37.5 hours per week</w:t>
      </w:r>
    </w:p>
    <w:p w14:paraId="055A3C11" w14:textId="77777777" w:rsidR="00A97366" w:rsidRPr="00A97366" w:rsidRDefault="00A97366" w:rsidP="00A97366">
      <w:pPr>
        <w:rPr>
          <w:b/>
          <w:bCs/>
        </w:rPr>
      </w:pPr>
      <w:r w:rsidRPr="00A97366">
        <w:rPr>
          <w:b/>
          <w:bCs/>
        </w:rPr>
        <w:t>Fixed term for two years in the first instance</w:t>
      </w:r>
    </w:p>
    <w:p w14:paraId="71BF18B0" w14:textId="77777777" w:rsidR="00A97366" w:rsidRDefault="00A97366" w:rsidP="00A97366"/>
    <w:p w14:paraId="4B2300D6" w14:textId="77777777" w:rsidR="00A97366" w:rsidRPr="00A97366" w:rsidRDefault="00A97366" w:rsidP="00A97366">
      <w:pPr>
        <w:rPr>
          <w:b/>
          <w:bCs/>
          <w:u w:val="single"/>
        </w:rPr>
      </w:pPr>
      <w:r w:rsidRPr="00A97366">
        <w:rPr>
          <w:b/>
          <w:bCs/>
          <w:u w:val="single"/>
        </w:rPr>
        <w:t>How to Apply</w:t>
      </w:r>
    </w:p>
    <w:p w14:paraId="18E3F6F9" w14:textId="77777777" w:rsidR="00A97366" w:rsidRDefault="00A97366" w:rsidP="00A97366">
      <w:r>
        <w:t xml:space="preserve">To read the full Job Advert, please </w:t>
      </w:r>
      <w:r w:rsidRPr="008C2710">
        <w:rPr>
          <w:b/>
          <w:bCs/>
        </w:rPr>
        <w:t>CLICK HERE</w:t>
      </w:r>
      <w:r>
        <w:t>.</w:t>
      </w:r>
    </w:p>
    <w:p w14:paraId="7C867124" w14:textId="77777777" w:rsidR="00A97366" w:rsidRDefault="00A97366" w:rsidP="00A97366">
      <w:r>
        <w:t xml:space="preserve">To read the full Job Description and Person Specification, please </w:t>
      </w:r>
      <w:r w:rsidRPr="008C2710">
        <w:rPr>
          <w:b/>
          <w:bCs/>
        </w:rPr>
        <w:t>CLICK HERE</w:t>
      </w:r>
      <w:r>
        <w:t>.</w:t>
      </w:r>
    </w:p>
    <w:p w14:paraId="4CAF653E" w14:textId="77777777" w:rsidR="00A97366" w:rsidRDefault="00A97366" w:rsidP="00A97366">
      <w:r>
        <w:t xml:space="preserve">To apply, please download an application form from </w:t>
      </w:r>
      <w:r w:rsidRPr="008C2710">
        <w:rPr>
          <w:b/>
          <w:bCs/>
        </w:rPr>
        <w:t>HERE</w:t>
      </w:r>
      <w:r>
        <w:t xml:space="preserve">.  </w:t>
      </w:r>
    </w:p>
    <w:p w14:paraId="7FCBDC67" w14:textId="6C172E9F" w:rsidR="00A97366" w:rsidRDefault="00A97366" w:rsidP="00A97366">
      <w:r>
        <w:t xml:space="preserve">If you are unable to open the </w:t>
      </w:r>
      <w:proofErr w:type="gramStart"/>
      <w:r>
        <w:t>aforementioned application</w:t>
      </w:r>
      <w:proofErr w:type="gramEnd"/>
      <w:r>
        <w:t xml:space="preserve">, please request </w:t>
      </w:r>
      <w:r w:rsidR="008C2710">
        <w:t xml:space="preserve">one </w:t>
      </w:r>
      <w:r>
        <w:t>by email</w:t>
      </w:r>
      <w:r w:rsidR="008C2710">
        <w:t>ing</w:t>
      </w:r>
      <w:r>
        <w:t xml:space="preserve"> </w:t>
      </w:r>
      <w:r w:rsidRPr="008C2710">
        <w:rPr>
          <w:b/>
          <w:bCs/>
        </w:rPr>
        <w:t>recruitment@htafcfoundation.com</w:t>
      </w:r>
      <w:r>
        <w:t>.</w:t>
      </w:r>
    </w:p>
    <w:p w14:paraId="49B67FF1" w14:textId="79570B8D" w:rsidR="008C2710" w:rsidRDefault="008C2710" w:rsidP="008C2710">
      <w:r>
        <w:t xml:space="preserve">For an informal discussion about this position please contact </w:t>
      </w:r>
      <w:r w:rsidRPr="008C2710">
        <w:rPr>
          <w:b/>
          <w:bCs/>
        </w:rPr>
        <w:t>kat.clarke@htafcfoundation.com</w:t>
      </w:r>
      <w:r w:rsidRPr="008C2710">
        <w:t>.</w:t>
      </w:r>
    </w:p>
    <w:p w14:paraId="4AD3564D" w14:textId="77777777" w:rsidR="00A97366" w:rsidRPr="008C2710" w:rsidRDefault="00A97366" w:rsidP="00A97366">
      <w:pPr>
        <w:rPr>
          <w:b/>
          <w:bCs/>
          <w:color w:val="FF0000"/>
        </w:rPr>
      </w:pPr>
      <w:r w:rsidRPr="008C2710">
        <w:rPr>
          <w:b/>
          <w:bCs/>
          <w:color w:val="FF0000"/>
        </w:rPr>
        <w:t>The closing date to apply is 9.00am on Tuesday 30th May 2023.</w:t>
      </w:r>
    </w:p>
    <w:p w14:paraId="0185817B" w14:textId="77777777" w:rsidR="00A97366" w:rsidRDefault="00A97366" w:rsidP="00A97366"/>
    <w:p w14:paraId="79C4FF4E" w14:textId="77777777" w:rsidR="00A97366" w:rsidRPr="00A97366" w:rsidRDefault="00A97366" w:rsidP="00A97366">
      <w:pPr>
        <w:rPr>
          <w:b/>
          <w:bCs/>
          <w:u w:val="single"/>
        </w:rPr>
      </w:pPr>
      <w:r w:rsidRPr="00A97366">
        <w:rPr>
          <w:b/>
          <w:bCs/>
          <w:u w:val="single"/>
        </w:rPr>
        <w:t>Safeguarding</w:t>
      </w:r>
    </w:p>
    <w:p w14:paraId="15835950" w14:textId="77777777" w:rsidR="00A97366" w:rsidRDefault="00A97366" w:rsidP="00A97366">
      <w:r>
        <w:t>The Huddersfield Town Foundation is committed to safeguarding and promoting the welfare of children and young people and expects all staff and volunteers to share this commitment. As this role is likely to involve the supervision of and work with children and young people or vulnerable adults, the successful candidate will require an Enhanced Criminal Records Check (CRC) through the Disclosure and Barring Service (DBS).</w:t>
      </w:r>
    </w:p>
    <w:p w14:paraId="6B060862" w14:textId="77777777" w:rsidR="00A97366" w:rsidRDefault="00A97366" w:rsidP="00A97366">
      <w:r>
        <w:t xml:space="preserve">Applicants must disclose all previous convictions including spent convictions in accordance with the associated legislation. The amendments to the Rehabilitation of Offenders Act 1974 (Exceptions) Order 1975 (2013 and 2020) provide that when applying for certain jobs and activities, certain </w:t>
      </w:r>
      <w:r>
        <w:lastRenderedPageBreak/>
        <w:t>convictions and cautions are considered ‘protected’. This means that they do not need to be disclosed to employers, and if they are disclosed, employers cannot take them into account.</w:t>
      </w:r>
    </w:p>
    <w:p w14:paraId="617C8BE3" w14:textId="77777777" w:rsidR="00A97366" w:rsidRDefault="00A97366" w:rsidP="00A97366">
      <w:r>
        <w:t>Guidance about whether a conviction or caution should be disclosed can be found on the Ministry of Justice website.</w:t>
      </w:r>
    </w:p>
    <w:p w14:paraId="020F8013" w14:textId="77777777" w:rsidR="00A97366" w:rsidRDefault="00A97366" w:rsidP="00A97366"/>
    <w:p w14:paraId="27B10F01" w14:textId="77777777" w:rsidR="00A97366" w:rsidRPr="00A97366" w:rsidRDefault="00A97366" w:rsidP="00A97366">
      <w:pPr>
        <w:rPr>
          <w:b/>
          <w:bCs/>
          <w:u w:val="single"/>
        </w:rPr>
      </w:pPr>
      <w:r w:rsidRPr="00A97366">
        <w:rPr>
          <w:b/>
          <w:bCs/>
          <w:u w:val="single"/>
        </w:rPr>
        <w:t>Equality &amp; Inclusion</w:t>
      </w:r>
    </w:p>
    <w:p w14:paraId="4E995263" w14:textId="77777777" w:rsidR="00A97366" w:rsidRDefault="00A97366" w:rsidP="00A97366">
      <w:r>
        <w:t xml:space="preserve">Huddersfield Town AFC and the Huddersfield Town Foundation are committed to promoting a diverse and inclusive community – a place where everyone can be themselves and in which everyone feels valued and included and supported to achieve their full potential. </w:t>
      </w:r>
    </w:p>
    <w:p w14:paraId="6AFA7335" w14:textId="77777777" w:rsidR="00A97366" w:rsidRDefault="00A97366" w:rsidP="00A97366">
      <w:r>
        <w:t>We offer a range of family-friendly and inclusive employment arrangements, and we have a zero-tolerance approach to any form of discrimination.</w:t>
      </w:r>
    </w:p>
    <w:p w14:paraId="2522B0E4" w14:textId="77777777" w:rsidR="00A97366" w:rsidRDefault="00A97366" w:rsidP="00A97366">
      <w:r>
        <w:t>We are committed to the redress of any inequalities by taking positive action where appropriate.</w:t>
      </w:r>
    </w:p>
    <w:p w14:paraId="3EE8DF63" w14:textId="77777777" w:rsidR="00A97366" w:rsidRDefault="00A97366" w:rsidP="00A97366">
      <w:r>
        <w:t xml:space="preserve">We are a Disability Confident Leader and welcome applications from candidates with a disability. </w:t>
      </w:r>
    </w:p>
    <w:p w14:paraId="4DD65943" w14:textId="06CEBA86" w:rsidR="009F7AB1" w:rsidRPr="00A97366" w:rsidRDefault="00A97366" w:rsidP="00A97366">
      <w:r>
        <w:t>We are also seeking to diversify our workforce by gender and ethnicity.</w:t>
      </w:r>
    </w:p>
    <w:sectPr w:rsidR="009F7AB1" w:rsidRPr="00A97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90"/>
    <w:rsid w:val="000A0DCB"/>
    <w:rsid w:val="00121090"/>
    <w:rsid w:val="0022711A"/>
    <w:rsid w:val="003A0243"/>
    <w:rsid w:val="006102B7"/>
    <w:rsid w:val="008C2710"/>
    <w:rsid w:val="008F5030"/>
    <w:rsid w:val="009F7AB1"/>
    <w:rsid w:val="00A03986"/>
    <w:rsid w:val="00A85ED8"/>
    <w:rsid w:val="00A97366"/>
    <w:rsid w:val="00DA19BB"/>
    <w:rsid w:val="00DD3CD5"/>
    <w:rsid w:val="00E41D25"/>
    <w:rsid w:val="00FF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6FDD"/>
  <w15:chartTrackingRefBased/>
  <w15:docId w15:val="{EA61FE7B-C366-4E8C-88A6-54F2A915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AB1"/>
    <w:rPr>
      <w:color w:val="0563C1" w:themeColor="hyperlink"/>
      <w:u w:val="single"/>
    </w:rPr>
  </w:style>
  <w:style w:type="character" w:styleId="UnresolvedMention">
    <w:name w:val="Unresolved Mention"/>
    <w:basedOn w:val="DefaultParagraphFont"/>
    <w:uiPriority w:val="99"/>
    <w:semiHidden/>
    <w:unhideWhenUsed/>
    <w:rsid w:val="009F7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1988">
      <w:bodyDiv w:val="1"/>
      <w:marLeft w:val="0"/>
      <w:marRight w:val="0"/>
      <w:marTop w:val="0"/>
      <w:marBottom w:val="0"/>
      <w:divBdr>
        <w:top w:val="none" w:sz="0" w:space="0" w:color="auto"/>
        <w:left w:val="none" w:sz="0" w:space="0" w:color="auto"/>
        <w:bottom w:val="none" w:sz="0" w:space="0" w:color="auto"/>
        <w:right w:val="none" w:sz="0" w:space="0" w:color="auto"/>
      </w:divBdr>
    </w:div>
    <w:div w:id="1200778835">
      <w:bodyDiv w:val="1"/>
      <w:marLeft w:val="0"/>
      <w:marRight w:val="0"/>
      <w:marTop w:val="0"/>
      <w:marBottom w:val="0"/>
      <w:divBdr>
        <w:top w:val="none" w:sz="0" w:space="0" w:color="auto"/>
        <w:left w:val="none" w:sz="0" w:space="0" w:color="auto"/>
        <w:bottom w:val="none" w:sz="0" w:space="0" w:color="auto"/>
        <w:right w:val="none" w:sz="0" w:space="0" w:color="auto"/>
      </w:divBdr>
    </w:div>
    <w:div w:id="1368870419">
      <w:bodyDiv w:val="1"/>
      <w:marLeft w:val="0"/>
      <w:marRight w:val="0"/>
      <w:marTop w:val="0"/>
      <w:marBottom w:val="0"/>
      <w:divBdr>
        <w:top w:val="none" w:sz="0" w:space="0" w:color="auto"/>
        <w:left w:val="none" w:sz="0" w:space="0" w:color="auto"/>
        <w:bottom w:val="none" w:sz="0" w:space="0" w:color="auto"/>
        <w:right w:val="none" w:sz="0" w:space="0" w:color="auto"/>
      </w:divBdr>
    </w:div>
    <w:div w:id="1632402591">
      <w:bodyDiv w:val="1"/>
      <w:marLeft w:val="0"/>
      <w:marRight w:val="0"/>
      <w:marTop w:val="0"/>
      <w:marBottom w:val="0"/>
      <w:divBdr>
        <w:top w:val="none" w:sz="0" w:space="0" w:color="auto"/>
        <w:left w:val="none" w:sz="0" w:space="0" w:color="auto"/>
        <w:bottom w:val="none" w:sz="0" w:space="0" w:color="auto"/>
        <w:right w:val="none" w:sz="0" w:space="0" w:color="auto"/>
      </w:divBdr>
      <w:divsChild>
        <w:div w:id="282808697">
          <w:marLeft w:val="0"/>
          <w:marRight w:val="0"/>
          <w:marTop w:val="0"/>
          <w:marBottom w:val="0"/>
          <w:divBdr>
            <w:top w:val="none" w:sz="0" w:space="0" w:color="auto"/>
            <w:left w:val="none" w:sz="0" w:space="0" w:color="auto"/>
            <w:bottom w:val="none" w:sz="0" w:space="0" w:color="auto"/>
            <w:right w:val="none" w:sz="0" w:space="0" w:color="auto"/>
          </w:divBdr>
        </w:div>
        <w:div w:id="1836532476">
          <w:marLeft w:val="0"/>
          <w:marRight w:val="0"/>
          <w:marTop w:val="0"/>
          <w:marBottom w:val="0"/>
          <w:divBdr>
            <w:top w:val="none" w:sz="0" w:space="0" w:color="auto"/>
            <w:left w:val="none" w:sz="0" w:space="0" w:color="auto"/>
            <w:bottom w:val="none" w:sz="0" w:space="0" w:color="auto"/>
            <w:right w:val="none" w:sz="0" w:space="0" w:color="auto"/>
          </w:divBdr>
          <w:divsChild>
            <w:div w:id="596981947">
              <w:marLeft w:val="0"/>
              <w:marRight w:val="0"/>
              <w:marTop w:val="0"/>
              <w:marBottom w:val="0"/>
              <w:divBdr>
                <w:top w:val="none" w:sz="0" w:space="0" w:color="auto"/>
                <w:left w:val="none" w:sz="0" w:space="0" w:color="auto"/>
                <w:bottom w:val="none" w:sz="0" w:space="0" w:color="auto"/>
                <w:right w:val="none" w:sz="0" w:space="0" w:color="auto"/>
              </w:divBdr>
              <w:divsChild>
                <w:div w:id="63911548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9584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Cash</dc:creator>
  <cp:keywords/>
  <dc:description/>
  <cp:lastModifiedBy>Devon Cash</cp:lastModifiedBy>
  <cp:revision>3</cp:revision>
  <dcterms:created xsi:type="dcterms:W3CDTF">2023-05-05T12:16:00Z</dcterms:created>
  <dcterms:modified xsi:type="dcterms:W3CDTF">2023-05-05T14:05:00Z</dcterms:modified>
</cp:coreProperties>
</file>